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val="en-US"/>
        </w:rPr>
        <w:drawing>
          <wp:inline distT="0" distB="0" distL="0" distR="0">
            <wp:extent cx="1568654" cy="851013"/>
            <wp:effectExtent l="0" t="0" r="0" b="0"/>
            <wp:docPr id="10737418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654" cy="85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color w:val="000000"/>
        </w:rPr>
        <w:t>Privātā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vidusskola</w:t>
      </w:r>
      <w:proofErr w:type="spellEnd"/>
      <w:r>
        <w:rPr>
          <w:b/>
          <w:color w:val="000000"/>
        </w:rPr>
        <w:t xml:space="preserve"> “</w:t>
      </w:r>
      <w:proofErr w:type="spellStart"/>
      <w:r>
        <w:rPr>
          <w:b/>
          <w:color w:val="000000"/>
        </w:rPr>
        <w:t>Laisma</w:t>
      </w:r>
      <w:proofErr w:type="spellEnd"/>
      <w:r>
        <w:rPr>
          <w:b/>
          <w:color w:val="000000"/>
        </w:rPr>
        <w:t>”</w:t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Reģ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3713801461</w:t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Kareivju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</w:t>
      </w:r>
      <w:proofErr w:type="spellEnd"/>
      <w:r>
        <w:rPr>
          <w:color w:val="000000"/>
        </w:rPr>
        <w:t xml:space="preserve"> 5, </w:t>
      </w:r>
      <w:proofErr w:type="spellStart"/>
      <w:r>
        <w:rPr>
          <w:color w:val="000000"/>
        </w:rPr>
        <w:t>Rīga</w:t>
      </w:r>
      <w:proofErr w:type="spellEnd"/>
      <w:r>
        <w:rPr>
          <w:color w:val="000000"/>
        </w:rPr>
        <w:t>, LV – 1013</w:t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Tālrunis</w:t>
      </w:r>
      <w:proofErr w:type="spellEnd"/>
      <w:r>
        <w:rPr>
          <w:color w:val="000000"/>
        </w:rPr>
        <w:t xml:space="preserve"> +371 67364436</w:t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</w:rPr>
        <w:t>e-</w:t>
      </w:r>
      <w:proofErr w:type="spellStart"/>
      <w:r>
        <w:rPr>
          <w:color w:val="000000"/>
        </w:rPr>
        <w:t>pasts</w:t>
      </w:r>
      <w:proofErr w:type="spellEnd"/>
      <w:proofErr w:type="gramEnd"/>
      <w:r>
        <w:rPr>
          <w:color w:val="000000"/>
        </w:rPr>
        <w:t xml:space="preserve"> laisma@apollo.lv</w:t>
      </w: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36"/>
          <w:tab w:val="right" w:pos="8280"/>
        </w:tabs>
        <w:rPr>
          <w:color w:val="000000"/>
          <w:sz w:val="28"/>
          <w:szCs w:val="28"/>
        </w:rPr>
      </w:pP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36"/>
          <w:tab w:val="right" w:pos="82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IEKŠĒJIE NOTEIKUMI</w:t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36"/>
          <w:tab w:val="right" w:pos="8280"/>
        </w:tabs>
        <w:jc w:val="center"/>
        <w:rPr>
          <w:color w:val="000000"/>
          <w:shd w:val="clear" w:color="auto" w:fill="FEFFFF"/>
        </w:rPr>
      </w:pPr>
      <w:r>
        <w:rPr>
          <w:color w:val="000000"/>
          <w:shd w:val="clear" w:color="auto" w:fill="FEFFFF"/>
        </w:rPr>
        <w:t>R ī g ā</w:t>
      </w: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8"/>
          <w:szCs w:val="28"/>
        </w:rPr>
      </w:pP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23</w:t>
      </w:r>
      <w:r>
        <w:rPr>
          <w:color w:val="000000"/>
        </w:rPr>
        <w:t>.03.2020.                                                                                                               Nr.</w:t>
      </w:r>
      <w:r>
        <w:t>1/11/15</w:t>
      </w:r>
    </w:p>
    <w:p w:rsidR="00F63020" w:rsidRDefault="00A67F73">
      <w:pPr>
        <w:pStyle w:val="Heading4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Pedagogu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darba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kārtība</w:t>
      </w:r>
      <w:proofErr w:type="spellEnd"/>
      <w:r>
        <w:rPr>
          <w:b/>
          <w:color w:val="000000"/>
          <w:sz w:val="28"/>
          <w:szCs w:val="28"/>
        </w:rPr>
        <w:t xml:space="preserve"> ATTĀLINĀTĀ </w:t>
      </w:r>
      <w:proofErr w:type="spellStart"/>
      <w:r>
        <w:rPr>
          <w:b/>
          <w:color w:val="000000"/>
          <w:sz w:val="28"/>
          <w:szCs w:val="28"/>
        </w:rPr>
        <w:t>mācību</w:t>
      </w:r>
      <w:proofErr w:type="spellEnd"/>
      <w:r>
        <w:rPr>
          <w:b/>
          <w:color w:val="000000"/>
          <w:sz w:val="28"/>
          <w:szCs w:val="28"/>
        </w:rPr>
        <w:t xml:space="preserve"> procesa </w:t>
      </w:r>
      <w:proofErr w:type="spellStart"/>
      <w:r>
        <w:rPr>
          <w:b/>
          <w:color w:val="000000"/>
          <w:sz w:val="28"/>
          <w:szCs w:val="28"/>
        </w:rPr>
        <w:t>nodrošināšanai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Kārtība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izstrādāta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nodrošinātu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vienotu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pedagogu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izpratni</w:t>
      </w:r>
      <w:proofErr w:type="spellEnd"/>
      <w:r>
        <w:rPr>
          <w:color w:val="000000"/>
          <w:sz w:val="28"/>
          <w:szCs w:val="28"/>
        </w:rPr>
        <w:t xml:space="preserve"> par ATTĀLINĀTO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procesu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Attālinātā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procesa </w:t>
      </w:r>
      <w:proofErr w:type="spellStart"/>
      <w:r>
        <w:rPr>
          <w:color w:val="000000"/>
          <w:sz w:val="28"/>
          <w:szCs w:val="28"/>
        </w:rPr>
        <w:t>laikā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izglītības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iestāde</w:t>
      </w:r>
      <w:proofErr w:type="spellEnd"/>
      <w:r>
        <w:rPr>
          <w:color w:val="000000"/>
          <w:sz w:val="28"/>
          <w:szCs w:val="28"/>
        </w:rPr>
        <w:t xml:space="preserve"> ir </w:t>
      </w:r>
      <w:proofErr w:type="spellStart"/>
      <w:r>
        <w:rPr>
          <w:color w:val="000000"/>
          <w:sz w:val="28"/>
          <w:szCs w:val="28"/>
        </w:rPr>
        <w:t>atvērta</w:t>
      </w:r>
      <w:proofErr w:type="spellEnd"/>
      <w:r>
        <w:rPr>
          <w:color w:val="000000"/>
          <w:sz w:val="28"/>
          <w:szCs w:val="28"/>
        </w:rPr>
        <w:t xml:space="preserve"> 8.00- 18.00.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Attālinātā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procesa </w:t>
      </w:r>
      <w:proofErr w:type="spellStart"/>
      <w:r>
        <w:rPr>
          <w:color w:val="000000"/>
          <w:sz w:val="28"/>
          <w:szCs w:val="28"/>
        </w:rPr>
        <w:t>laikā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pedagogi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strādāt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attālināti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Oficiālo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komunikāciju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tarp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iestādi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izglītojamiem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vecākiem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nodrošina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direktore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norit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atbilstoši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apstiprinātam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stundu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sarakstam</w:t>
      </w:r>
      <w:proofErr w:type="spellEnd"/>
      <w:r>
        <w:rPr>
          <w:color w:val="000000"/>
          <w:sz w:val="28"/>
          <w:szCs w:val="28"/>
        </w:rPr>
        <w:t xml:space="preserve">, tas </w:t>
      </w:r>
      <w:proofErr w:type="spellStart"/>
      <w:r>
        <w:rPr>
          <w:color w:val="000000"/>
          <w:sz w:val="28"/>
          <w:szCs w:val="28"/>
        </w:rPr>
        <w:t>pieejams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klasē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Mācot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attālināti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katram</w:t>
      </w:r>
      <w:proofErr w:type="spellEnd"/>
      <w:r>
        <w:rPr>
          <w:color w:val="000000"/>
          <w:sz w:val="28"/>
          <w:szCs w:val="28"/>
        </w:rPr>
        <w:t xml:space="preserve"> procesa </w:t>
      </w:r>
      <w:proofErr w:type="spellStart"/>
      <w:r>
        <w:rPr>
          <w:color w:val="000000"/>
          <w:sz w:val="28"/>
          <w:szCs w:val="28"/>
        </w:rPr>
        <w:t>dalībniekam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izvirzīti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galvenie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pamatuzdevumi</w:t>
      </w:r>
      <w:proofErr w:type="spellEnd"/>
      <w:r>
        <w:rPr>
          <w:color w:val="000000"/>
          <w:sz w:val="28"/>
          <w:szCs w:val="28"/>
        </w:rPr>
        <w:t>:</w:t>
      </w:r>
    </w:p>
    <w:p w:rsidR="00F63020" w:rsidRDefault="00A67F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Skolas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vadībai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nodrošin</w:t>
      </w:r>
      <w:r>
        <w:rPr>
          <w:color w:val="000000"/>
          <w:sz w:val="28"/>
          <w:szCs w:val="28"/>
        </w:rPr>
        <w:t>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informācijas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apriti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atbalstu</w:t>
      </w:r>
      <w:proofErr w:type="spellEnd"/>
      <w:r>
        <w:rPr>
          <w:color w:val="000000"/>
          <w:sz w:val="28"/>
          <w:szCs w:val="28"/>
        </w:rPr>
        <w:t>;</w:t>
      </w:r>
    </w:p>
    <w:p w:rsidR="00F63020" w:rsidRDefault="00A67F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Pedagogiem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nodrošināt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skaidru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izglītojamiem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saprotamu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mācīšanās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procesu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gūt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atgriezenisko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saiti</w:t>
      </w:r>
      <w:proofErr w:type="spellEnd"/>
      <w:r>
        <w:rPr>
          <w:color w:val="000000"/>
          <w:sz w:val="28"/>
          <w:szCs w:val="28"/>
        </w:rPr>
        <w:t xml:space="preserve"> par </w:t>
      </w:r>
      <w:proofErr w:type="spellStart"/>
      <w:r>
        <w:rPr>
          <w:color w:val="000000"/>
          <w:sz w:val="28"/>
          <w:szCs w:val="28"/>
        </w:rPr>
        <w:t>paveikto</w:t>
      </w:r>
      <w:proofErr w:type="spellEnd"/>
      <w:r>
        <w:rPr>
          <w:color w:val="000000"/>
          <w:sz w:val="28"/>
          <w:szCs w:val="28"/>
        </w:rPr>
        <w:t>;</w:t>
      </w:r>
    </w:p>
    <w:p w:rsidR="00F63020" w:rsidRDefault="00A67F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Izglītojamiem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atbildīgi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veikt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uzdevumus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sniegt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skolotājiem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atgriezenisko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saiti</w:t>
      </w:r>
      <w:proofErr w:type="spellEnd"/>
      <w:r>
        <w:rPr>
          <w:color w:val="000000"/>
          <w:sz w:val="28"/>
          <w:szCs w:val="28"/>
        </w:rPr>
        <w:t xml:space="preserve"> par </w:t>
      </w:r>
      <w:proofErr w:type="spellStart"/>
      <w:r>
        <w:rPr>
          <w:color w:val="000000"/>
          <w:sz w:val="28"/>
          <w:szCs w:val="28"/>
        </w:rPr>
        <w:t>paveikto</w:t>
      </w:r>
      <w:proofErr w:type="spellEnd"/>
      <w:r>
        <w:rPr>
          <w:color w:val="000000"/>
          <w:sz w:val="28"/>
          <w:szCs w:val="28"/>
        </w:rPr>
        <w:t>;</w:t>
      </w:r>
    </w:p>
    <w:p w:rsidR="00F63020" w:rsidRDefault="00A67F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Vecākiem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atbalstīt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izglītojamo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mācīšanos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nodrošināt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atbilstošu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atbalstu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uzraudzību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procesa </w:t>
      </w:r>
      <w:proofErr w:type="spellStart"/>
      <w:r>
        <w:rPr>
          <w:color w:val="000000"/>
          <w:sz w:val="28"/>
          <w:szCs w:val="28"/>
        </w:rPr>
        <w:t>organizācija</w:t>
      </w:r>
      <w:proofErr w:type="spellEnd"/>
      <w:r>
        <w:rPr>
          <w:color w:val="000000"/>
          <w:sz w:val="28"/>
          <w:szCs w:val="28"/>
        </w:rPr>
        <w:t>:</w:t>
      </w:r>
    </w:p>
    <w:p w:rsidR="00F63020" w:rsidRDefault="00A67F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Iestādes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izvēlētā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platforma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attālināto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organizēšanai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komunikācijai</w:t>
      </w:r>
      <w:proofErr w:type="spellEnd"/>
      <w:r>
        <w:rPr>
          <w:color w:val="000000"/>
          <w:sz w:val="28"/>
          <w:szCs w:val="28"/>
        </w:rPr>
        <w:t xml:space="preserve"> ir e-</w:t>
      </w:r>
      <w:proofErr w:type="spellStart"/>
      <w:r>
        <w:rPr>
          <w:color w:val="000000"/>
          <w:sz w:val="28"/>
          <w:szCs w:val="28"/>
        </w:rPr>
        <w:t>klase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Izmantojot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paroli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nodrošināta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piekļuve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platformām</w:t>
      </w:r>
      <w:proofErr w:type="spellEnd"/>
      <w:r>
        <w:rPr>
          <w:color w:val="000000"/>
          <w:sz w:val="28"/>
          <w:szCs w:val="28"/>
        </w:rPr>
        <w:t xml:space="preserve">- uzdevumi.lv, soma.lv. </w:t>
      </w:r>
      <w:proofErr w:type="spellStart"/>
      <w:r>
        <w:rPr>
          <w:color w:val="000000"/>
          <w:sz w:val="28"/>
          <w:szCs w:val="28"/>
        </w:rPr>
        <w:t>Atbalstu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platformu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lietošanā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nepieciešamības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gadījumā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sniedz</w:t>
      </w:r>
      <w:proofErr w:type="spellEnd"/>
      <w:r>
        <w:rPr>
          <w:color w:val="000000"/>
          <w:sz w:val="28"/>
          <w:szCs w:val="28"/>
        </w:rPr>
        <w:t xml:space="preserve"> A. </w:t>
      </w:r>
      <w:proofErr w:type="spellStart"/>
      <w:r>
        <w:rPr>
          <w:color w:val="000000"/>
          <w:sz w:val="28"/>
          <w:szCs w:val="28"/>
        </w:rPr>
        <w:t>Liniņ</w:t>
      </w:r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M. </w:t>
      </w:r>
      <w:proofErr w:type="spellStart"/>
      <w:r>
        <w:rPr>
          <w:color w:val="000000"/>
          <w:sz w:val="28"/>
          <w:szCs w:val="28"/>
        </w:rPr>
        <w:t>Krilova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nosūta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piekļuvi</w:t>
      </w:r>
      <w:proofErr w:type="spellEnd"/>
      <w:r>
        <w:rPr>
          <w:color w:val="000000"/>
          <w:sz w:val="28"/>
          <w:szCs w:val="28"/>
        </w:rPr>
        <w:t xml:space="preserve"> Google Drive </w:t>
      </w:r>
      <w:proofErr w:type="spellStart"/>
      <w:r>
        <w:rPr>
          <w:color w:val="000000"/>
          <w:sz w:val="28"/>
          <w:szCs w:val="28"/>
        </w:rPr>
        <w:t>platformai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kurā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jāievieto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plāni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nedēļai</w:t>
      </w:r>
      <w:proofErr w:type="spellEnd"/>
      <w:r>
        <w:rPr>
          <w:color w:val="000000"/>
          <w:sz w:val="28"/>
          <w:szCs w:val="28"/>
        </w:rPr>
        <w:t xml:space="preserve"> un zoom </w:t>
      </w:r>
      <w:proofErr w:type="spellStart"/>
      <w:r>
        <w:rPr>
          <w:color w:val="000000"/>
          <w:sz w:val="28"/>
          <w:szCs w:val="28"/>
        </w:rPr>
        <w:t>konferenču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laiki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Zoom </w:t>
      </w:r>
      <w:proofErr w:type="spellStart"/>
      <w:r>
        <w:rPr>
          <w:color w:val="000000"/>
          <w:sz w:val="28"/>
          <w:szCs w:val="28"/>
        </w:rPr>
        <w:t>platformā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nodrošinātas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videokonferences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Skolēnus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konsultēt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tālruni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plānu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nedēļai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izveide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ievietošana</w:t>
      </w:r>
      <w:proofErr w:type="spellEnd"/>
      <w:r>
        <w:rPr>
          <w:color w:val="000000"/>
          <w:sz w:val="28"/>
          <w:szCs w:val="28"/>
        </w:rPr>
        <w:t xml:space="preserve"> Goog</w:t>
      </w:r>
      <w:r>
        <w:rPr>
          <w:color w:val="000000"/>
          <w:sz w:val="28"/>
          <w:szCs w:val="28"/>
        </w:rPr>
        <w:t xml:space="preserve">le Drive </w:t>
      </w:r>
      <w:proofErr w:type="spellStart"/>
      <w:r>
        <w:rPr>
          <w:color w:val="000000"/>
          <w:sz w:val="28"/>
          <w:szCs w:val="28"/>
        </w:rPr>
        <w:t>platformā</w:t>
      </w:r>
      <w:proofErr w:type="spellEnd"/>
      <w:r>
        <w:rPr>
          <w:color w:val="000000"/>
          <w:sz w:val="28"/>
          <w:szCs w:val="28"/>
        </w:rPr>
        <w:t>:</w:t>
      </w:r>
    </w:p>
    <w:p w:rsidR="00F63020" w:rsidRDefault="00A67F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plāni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veidoti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pēc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vienota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parauga</w:t>
      </w:r>
      <w:proofErr w:type="spellEnd"/>
      <w:r>
        <w:rPr>
          <w:color w:val="000000"/>
          <w:sz w:val="28"/>
          <w:szCs w:val="28"/>
        </w:rPr>
        <w:t xml:space="preserve">. Tajos </w:t>
      </w:r>
      <w:proofErr w:type="spellStart"/>
      <w:r>
        <w:rPr>
          <w:color w:val="000000"/>
          <w:sz w:val="28"/>
          <w:szCs w:val="28"/>
        </w:rPr>
        <w:t>norādīta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tēmu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veicamos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uzdevumus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sasniedzamo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rezultātu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atbalstu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atgriezeniskās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veidu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izpildes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termiņu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uzdevumi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definēti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skaidri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saprota</w:t>
      </w:r>
      <w:r>
        <w:rPr>
          <w:color w:val="000000"/>
          <w:sz w:val="28"/>
          <w:szCs w:val="28"/>
        </w:rPr>
        <w:t>mi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Plānojumos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norādīts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uzdevuma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mērķis</w:t>
      </w:r>
      <w:proofErr w:type="spellEnd"/>
      <w:r>
        <w:rPr>
          <w:color w:val="000000"/>
          <w:sz w:val="28"/>
          <w:szCs w:val="28"/>
        </w:rPr>
        <w:t xml:space="preserve"> -</w:t>
      </w:r>
      <w:proofErr w:type="spellStart"/>
      <w:r>
        <w:rPr>
          <w:color w:val="000000"/>
          <w:sz w:val="28"/>
          <w:szCs w:val="28"/>
        </w:rPr>
        <w:t>Vingrinies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iesk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neiesk</w:t>
      </w:r>
      <w:proofErr w:type="spellEnd"/>
      <w:r>
        <w:rPr>
          <w:color w:val="000000"/>
          <w:sz w:val="28"/>
          <w:szCs w:val="28"/>
        </w:rPr>
        <w:t xml:space="preserve">, % </w:t>
      </w:r>
      <w:proofErr w:type="spellStart"/>
      <w:r>
        <w:rPr>
          <w:color w:val="000000"/>
          <w:sz w:val="28"/>
          <w:szCs w:val="28"/>
        </w:rPr>
        <w:t>vai</w:t>
      </w:r>
      <w:proofErr w:type="spellEnd"/>
      <w:r>
        <w:rPr>
          <w:color w:val="000000"/>
          <w:sz w:val="28"/>
          <w:szCs w:val="28"/>
        </w:rPr>
        <w:t xml:space="preserve"> PD.</w:t>
      </w:r>
    </w:p>
    <w:p w:rsidR="00F63020" w:rsidRDefault="00A67F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Līdz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ceturtdienas</w:t>
      </w:r>
      <w:proofErr w:type="spellEnd"/>
      <w:r>
        <w:rPr>
          <w:color w:val="000000"/>
          <w:sz w:val="28"/>
          <w:szCs w:val="28"/>
        </w:rPr>
        <w:t xml:space="preserve"> 16.00 Google Drive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papildināti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plānus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nākamai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nedēļai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pievienojot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darba</w:t>
      </w:r>
      <w:proofErr w:type="spellEnd"/>
      <w:r>
        <w:rPr>
          <w:color w:val="000000"/>
          <w:sz w:val="28"/>
          <w:szCs w:val="28"/>
        </w:rPr>
        <w:t xml:space="preserve"> lapas un </w:t>
      </w:r>
      <w:proofErr w:type="spellStart"/>
      <w:r>
        <w:rPr>
          <w:color w:val="000000"/>
          <w:sz w:val="28"/>
          <w:szCs w:val="28"/>
        </w:rPr>
        <w:t>kritērijus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Gatavojot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materiālus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skolēniem</w:t>
      </w:r>
      <w:proofErr w:type="spellEnd"/>
      <w:r>
        <w:rPr>
          <w:color w:val="000000"/>
          <w:sz w:val="28"/>
          <w:szCs w:val="28"/>
        </w:rPr>
        <w:t>:</w:t>
      </w:r>
    </w:p>
    <w:p w:rsidR="00F63020" w:rsidRDefault="00A67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Veidojiet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ļoti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precīzas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lakoniskas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instrukcijas</w:t>
      </w:r>
      <w:proofErr w:type="spellEnd"/>
      <w:r>
        <w:rPr>
          <w:color w:val="1C2129"/>
          <w:sz w:val="28"/>
          <w:szCs w:val="28"/>
        </w:rPr>
        <w:t xml:space="preserve"> (un </w:t>
      </w:r>
      <w:proofErr w:type="spellStart"/>
      <w:r>
        <w:rPr>
          <w:color w:val="1C2129"/>
          <w:sz w:val="28"/>
          <w:szCs w:val="28"/>
        </w:rPr>
        <w:t>vēlams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dažādos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formātos</w:t>
      </w:r>
      <w:proofErr w:type="spellEnd"/>
    </w:p>
    <w:p w:rsidR="00F63020" w:rsidRDefault="00A67F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C2129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gan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tekstā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gan</w:t>
      </w:r>
      <w:proofErr w:type="spellEnd"/>
      <w:r>
        <w:rPr>
          <w:color w:val="1C2129"/>
          <w:sz w:val="28"/>
          <w:szCs w:val="28"/>
        </w:rPr>
        <w:t xml:space="preserve"> video, </w:t>
      </w:r>
      <w:proofErr w:type="spellStart"/>
      <w:r>
        <w:rPr>
          <w:color w:val="1C2129"/>
          <w:sz w:val="28"/>
          <w:szCs w:val="28"/>
        </w:rPr>
        <w:t>gan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PowertPoint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prezentācijas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ņemot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vērā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skolēnu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dažādos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uztveres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mehānismus</w:t>
      </w:r>
      <w:proofErr w:type="spellEnd"/>
      <w:r>
        <w:rPr>
          <w:color w:val="1C2129"/>
          <w:sz w:val="28"/>
          <w:szCs w:val="28"/>
        </w:rPr>
        <w:t xml:space="preserve">). Pat </w:t>
      </w:r>
      <w:proofErr w:type="spellStart"/>
      <w:r>
        <w:rPr>
          <w:color w:val="1C2129"/>
          <w:sz w:val="28"/>
          <w:szCs w:val="28"/>
        </w:rPr>
        <w:t>vismazākajam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uzdevumam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jābūt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precīzai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instrukcijai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kad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kur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kā</w:t>
      </w:r>
      <w:proofErr w:type="spellEnd"/>
      <w:r>
        <w:rPr>
          <w:color w:val="1C2129"/>
          <w:sz w:val="28"/>
          <w:szCs w:val="28"/>
        </w:rPr>
        <w:t xml:space="preserve"> tas</w:t>
      </w:r>
      <w:r>
        <w:rPr>
          <w:color w:val="1C2129"/>
          <w:sz w:val="28"/>
          <w:szCs w:val="28"/>
        </w:rPr>
        <w:t xml:space="preserve"> ir </w:t>
      </w:r>
      <w:proofErr w:type="spellStart"/>
      <w:r>
        <w:rPr>
          <w:color w:val="1C2129"/>
          <w:sz w:val="28"/>
          <w:szCs w:val="28"/>
        </w:rPr>
        <w:t>jāpilda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vai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kā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jāiesniedz</w:t>
      </w:r>
      <w:proofErr w:type="spellEnd"/>
      <w:r>
        <w:rPr>
          <w:color w:val="1C2129"/>
          <w:sz w:val="28"/>
          <w:szCs w:val="28"/>
        </w:rPr>
        <w:t xml:space="preserve">. Tas </w:t>
      </w:r>
      <w:proofErr w:type="spellStart"/>
      <w:r>
        <w:rPr>
          <w:color w:val="1C2129"/>
          <w:sz w:val="28"/>
          <w:szCs w:val="28"/>
        </w:rPr>
        <w:t>potenciāli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samazina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neskaidrību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jautājumu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daudzumu</w:t>
      </w:r>
      <w:proofErr w:type="spellEnd"/>
      <w:r>
        <w:rPr>
          <w:color w:val="1C2129"/>
          <w:sz w:val="28"/>
          <w:szCs w:val="28"/>
        </w:rPr>
        <w:t xml:space="preserve"> no </w:t>
      </w:r>
      <w:proofErr w:type="spellStart"/>
      <w:r>
        <w:rPr>
          <w:color w:val="1C2129"/>
          <w:sz w:val="28"/>
          <w:szCs w:val="28"/>
        </w:rPr>
        <w:t>skolēnu</w:t>
      </w:r>
      <w:proofErr w:type="spellEnd"/>
      <w:r>
        <w:rPr>
          <w:color w:val="1C2129"/>
          <w:sz w:val="28"/>
          <w:szCs w:val="28"/>
        </w:rPr>
        <w:t xml:space="preserve"> (un </w:t>
      </w:r>
      <w:proofErr w:type="spellStart"/>
      <w:r>
        <w:rPr>
          <w:color w:val="1C2129"/>
          <w:sz w:val="28"/>
          <w:szCs w:val="28"/>
        </w:rPr>
        <w:t>to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vecāku</w:t>
      </w:r>
      <w:proofErr w:type="spellEnd"/>
      <w:r>
        <w:rPr>
          <w:color w:val="1C2129"/>
          <w:sz w:val="28"/>
          <w:szCs w:val="28"/>
        </w:rPr>
        <w:t>) puses.</w:t>
      </w:r>
    </w:p>
    <w:p w:rsidR="00F63020" w:rsidRDefault="00A67F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C2129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Iespēju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robežās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dažādot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mācību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saturu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tajā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iekļaut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arī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tādus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uzdevumus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kuru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izpildei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nav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nepieciešams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dators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ņemot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vērā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cik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lielu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daļu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savas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dienas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skolēni</w:t>
      </w:r>
      <w:proofErr w:type="spellEnd"/>
      <w:r>
        <w:rPr>
          <w:color w:val="1C2129"/>
          <w:sz w:val="28"/>
          <w:szCs w:val="28"/>
        </w:rPr>
        <w:t xml:space="preserve"> pavada </w:t>
      </w:r>
      <w:proofErr w:type="spellStart"/>
      <w:r>
        <w:rPr>
          <w:color w:val="1C2129"/>
          <w:sz w:val="28"/>
          <w:szCs w:val="28"/>
        </w:rPr>
        <w:t>datora</w:t>
      </w:r>
      <w:proofErr w:type="spellEnd"/>
      <w:r>
        <w:rPr>
          <w:color w:val="1C2129"/>
          <w:sz w:val="28"/>
          <w:szCs w:val="28"/>
        </w:rPr>
        <w:t xml:space="preserve"> (</w:t>
      </w:r>
      <w:proofErr w:type="spellStart"/>
      <w:r>
        <w:rPr>
          <w:color w:val="1C2129"/>
          <w:sz w:val="28"/>
          <w:szCs w:val="28"/>
        </w:rPr>
        <w:t>vai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citu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digitālo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ierīču</w:t>
      </w:r>
      <w:proofErr w:type="spellEnd"/>
      <w:r>
        <w:rPr>
          <w:color w:val="1C2129"/>
          <w:sz w:val="28"/>
          <w:szCs w:val="28"/>
        </w:rPr>
        <w:t xml:space="preserve">) </w:t>
      </w:r>
      <w:proofErr w:type="spellStart"/>
      <w:r>
        <w:rPr>
          <w:color w:val="1C2129"/>
          <w:sz w:val="28"/>
          <w:szCs w:val="28"/>
        </w:rPr>
        <w:t>ekrānu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priekšā</w:t>
      </w:r>
      <w:proofErr w:type="spellEnd"/>
    </w:p>
    <w:p w:rsidR="00F63020" w:rsidRDefault="00A67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C2129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Uzdevumus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jāveido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tā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lai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skolēni</w:t>
      </w:r>
      <w:proofErr w:type="spellEnd"/>
      <w:r>
        <w:rPr>
          <w:color w:val="1C2129"/>
          <w:sz w:val="28"/>
          <w:szCs w:val="28"/>
        </w:rPr>
        <w:t xml:space="preserve"> tos </w:t>
      </w:r>
      <w:proofErr w:type="spellStart"/>
      <w:r>
        <w:rPr>
          <w:color w:val="1C2129"/>
          <w:sz w:val="28"/>
          <w:szCs w:val="28"/>
        </w:rPr>
        <w:t>varētu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izpildīt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iesniegt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jebkurā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laikā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lai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nebūtu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nepieciešams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skolēnam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būt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vietas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konkrētā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laikā</w:t>
      </w:r>
      <w:proofErr w:type="spellEnd"/>
      <w:r>
        <w:rPr>
          <w:color w:val="1C2129"/>
          <w:sz w:val="28"/>
          <w:szCs w:val="28"/>
        </w:rPr>
        <w:t xml:space="preserve">. </w:t>
      </w:r>
      <w:proofErr w:type="spellStart"/>
      <w:r>
        <w:rPr>
          <w:color w:val="1C2129"/>
          <w:sz w:val="28"/>
          <w:szCs w:val="28"/>
        </w:rPr>
        <w:t>Elastīgāka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pieeja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mācību</w:t>
      </w:r>
      <w:proofErr w:type="spellEnd"/>
      <w:r>
        <w:rPr>
          <w:color w:val="1C2129"/>
          <w:sz w:val="28"/>
          <w:szCs w:val="28"/>
        </w:rPr>
        <w:t xml:space="preserve"> procesa </w:t>
      </w:r>
      <w:proofErr w:type="spellStart"/>
      <w:r>
        <w:rPr>
          <w:color w:val="1C2129"/>
          <w:sz w:val="28"/>
          <w:szCs w:val="28"/>
        </w:rPr>
        <w:t>organizācijai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atslogos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gan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Jūs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ganskolēnus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gan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viņu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vecākus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kuri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šajā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laikā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iesaistās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atbalstot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palīdzot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uzraugot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sava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bērna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mācību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procesu</w:t>
      </w:r>
      <w:proofErr w:type="spellEnd"/>
      <w:r>
        <w:rPr>
          <w:color w:val="1C2129"/>
          <w:sz w:val="28"/>
          <w:szCs w:val="28"/>
        </w:rPr>
        <w:t>.</w:t>
      </w:r>
    </w:p>
    <w:p w:rsidR="00F63020" w:rsidRDefault="00A67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C2129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Jādomā</w:t>
      </w:r>
      <w:proofErr w:type="spellEnd"/>
      <w:r>
        <w:rPr>
          <w:color w:val="1C2129"/>
          <w:sz w:val="28"/>
          <w:szCs w:val="28"/>
        </w:rPr>
        <w:t xml:space="preserve"> par </w:t>
      </w:r>
      <w:proofErr w:type="spellStart"/>
      <w:r>
        <w:rPr>
          <w:color w:val="1C2129"/>
          <w:sz w:val="28"/>
          <w:szCs w:val="28"/>
        </w:rPr>
        <w:t>to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cik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daudz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laika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aizņem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katra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uzdevuma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izpilde</w:t>
      </w:r>
      <w:proofErr w:type="spellEnd"/>
      <w:r>
        <w:rPr>
          <w:color w:val="1C2129"/>
          <w:sz w:val="28"/>
          <w:szCs w:val="28"/>
        </w:rPr>
        <w:t xml:space="preserve">. </w:t>
      </w:r>
      <w:proofErr w:type="spellStart"/>
      <w:r>
        <w:rPr>
          <w:color w:val="1C2129"/>
          <w:sz w:val="28"/>
          <w:szCs w:val="28"/>
        </w:rPr>
        <w:t>Vēlams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samazināt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apgūstamā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mācību</w:t>
      </w:r>
      <w:proofErr w:type="spellEnd"/>
      <w:r>
        <w:rPr>
          <w:color w:val="1C2129"/>
          <w:sz w:val="28"/>
          <w:szCs w:val="28"/>
        </w:rPr>
        <w:t xml:space="preserve"> sa</w:t>
      </w:r>
      <w:r>
        <w:rPr>
          <w:color w:val="1C2129"/>
          <w:sz w:val="28"/>
          <w:szCs w:val="28"/>
        </w:rPr>
        <w:t xml:space="preserve">tura </w:t>
      </w:r>
      <w:proofErr w:type="spellStart"/>
      <w:r>
        <w:rPr>
          <w:color w:val="1C2129"/>
          <w:sz w:val="28"/>
          <w:szCs w:val="28"/>
        </w:rPr>
        <w:t>apjomu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ņemot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vērā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mācību</w:t>
      </w:r>
      <w:proofErr w:type="spellEnd"/>
      <w:r>
        <w:rPr>
          <w:color w:val="1C2129"/>
          <w:sz w:val="28"/>
          <w:szCs w:val="28"/>
        </w:rPr>
        <w:t xml:space="preserve"> procesa un </w:t>
      </w:r>
      <w:proofErr w:type="spellStart"/>
      <w:r>
        <w:rPr>
          <w:color w:val="1C2129"/>
          <w:sz w:val="28"/>
          <w:szCs w:val="28"/>
        </w:rPr>
        <w:t>skolēnu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veiktspējas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atšķirības</w:t>
      </w:r>
      <w:proofErr w:type="spellEnd"/>
      <w:r>
        <w:rPr>
          <w:color w:val="1C2129"/>
          <w:sz w:val="28"/>
          <w:szCs w:val="28"/>
        </w:rPr>
        <w:t xml:space="preserve">: </w:t>
      </w:r>
      <w:proofErr w:type="spellStart"/>
      <w:r>
        <w:rPr>
          <w:color w:val="1C2129"/>
          <w:sz w:val="28"/>
          <w:szCs w:val="28"/>
        </w:rPr>
        <w:t>kādas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tās</w:t>
      </w:r>
      <w:proofErr w:type="spellEnd"/>
      <w:r>
        <w:rPr>
          <w:color w:val="1C2129"/>
          <w:sz w:val="28"/>
          <w:szCs w:val="28"/>
        </w:rPr>
        <w:t xml:space="preserve"> ir </w:t>
      </w:r>
      <w:proofErr w:type="spellStart"/>
      <w:r>
        <w:rPr>
          <w:color w:val="1C2129"/>
          <w:sz w:val="28"/>
          <w:szCs w:val="28"/>
        </w:rPr>
        <w:t>iespējams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klātienē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klasē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kādas</w:t>
      </w:r>
      <w:proofErr w:type="spellEnd"/>
      <w:r>
        <w:rPr>
          <w:color w:val="1C2129"/>
          <w:sz w:val="28"/>
          <w:szCs w:val="28"/>
        </w:rPr>
        <w:t xml:space="preserve"> - </w:t>
      </w:r>
      <w:proofErr w:type="spellStart"/>
      <w:r>
        <w:rPr>
          <w:color w:val="1C2129"/>
          <w:sz w:val="28"/>
          <w:szCs w:val="28"/>
        </w:rPr>
        <w:t>mācoties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attālināti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mājās</w:t>
      </w:r>
      <w:proofErr w:type="spellEnd"/>
      <w:r>
        <w:rPr>
          <w:color w:val="1C2129"/>
          <w:sz w:val="28"/>
          <w:szCs w:val="28"/>
        </w:rPr>
        <w:t>.</w:t>
      </w:r>
    </w:p>
    <w:p w:rsidR="00F63020" w:rsidRDefault="00A67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C2129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Uzticieties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pašiem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bērniem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nelieciet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viņiem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katru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stundu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atskaitīties</w:t>
      </w:r>
      <w:proofErr w:type="spellEnd"/>
      <w:r>
        <w:rPr>
          <w:color w:val="1C2129"/>
          <w:sz w:val="28"/>
          <w:szCs w:val="28"/>
        </w:rPr>
        <w:t xml:space="preserve"> par </w:t>
      </w:r>
      <w:proofErr w:type="spellStart"/>
      <w:r>
        <w:rPr>
          <w:color w:val="1C2129"/>
          <w:sz w:val="28"/>
          <w:szCs w:val="28"/>
        </w:rPr>
        <w:t>padarītajiem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darbiem</w:t>
      </w:r>
      <w:proofErr w:type="spellEnd"/>
      <w:r>
        <w:rPr>
          <w:color w:val="1C2129"/>
          <w:sz w:val="28"/>
          <w:szCs w:val="28"/>
        </w:rPr>
        <w:t xml:space="preserve">. </w:t>
      </w:r>
      <w:proofErr w:type="spellStart"/>
      <w:r>
        <w:rPr>
          <w:color w:val="1C2129"/>
          <w:sz w:val="28"/>
          <w:szCs w:val="28"/>
        </w:rPr>
        <w:t>Izmantojiet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attālināto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mācīšanos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kā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iespēju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stiprināt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uzticības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saites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skolēnu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atbildību</w:t>
      </w:r>
      <w:proofErr w:type="spellEnd"/>
      <w:r>
        <w:rPr>
          <w:color w:val="1C2129"/>
          <w:sz w:val="28"/>
          <w:szCs w:val="28"/>
        </w:rPr>
        <w:t xml:space="preserve"> par </w:t>
      </w:r>
      <w:proofErr w:type="spellStart"/>
      <w:r>
        <w:rPr>
          <w:color w:val="1C2129"/>
          <w:sz w:val="28"/>
          <w:szCs w:val="28"/>
        </w:rPr>
        <w:t>savu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mācību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procesu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skolotāju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sasaisti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ar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vecākiem</w:t>
      </w:r>
      <w:proofErr w:type="spellEnd"/>
      <w:r>
        <w:rPr>
          <w:color w:val="1C2129"/>
          <w:sz w:val="28"/>
          <w:szCs w:val="28"/>
        </w:rPr>
        <w:t>.</w:t>
      </w:r>
    </w:p>
    <w:p w:rsidR="00F63020" w:rsidRDefault="00A67F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C2129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Darba</w:t>
      </w:r>
      <w:proofErr w:type="spellEnd"/>
      <w:r>
        <w:rPr>
          <w:color w:val="1C2129"/>
          <w:sz w:val="28"/>
          <w:szCs w:val="28"/>
        </w:rPr>
        <w:t xml:space="preserve"> la</w:t>
      </w:r>
      <w:r>
        <w:rPr>
          <w:color w:val="1C2129"/>
          <w:sz w:val="28"/>
          <w:szCs w:val="28"/>
        </w:rPr>
        <w:t xml:space="preserve">pas </w:t>
      </w:r>
      <w:proofErr w:type="spellStart"/>
      <w:r>
        <w:rPr>
          <w:color w:val="1C2129"/>
          <w:sz w:val="28"/>
          <w:szCs w:val="28"/>
        </w:rPr>
        <w:t>vietā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kas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pilna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ar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uzdevumiem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dot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apjomīgākus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vispusīgas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prasmes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attīstošos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uzdevumus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kas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pildāmi</w:t>
      </w:r>
      <w:proofErr w:type="spellEnd"/>
      <w:r>
        <w:rPr>
          <w:color w:val="1C2129"/>
          <w:sz w:val="28"/>
          <w:szCs w:val="28"/>
        </w:rPr>
        <w:t xml:space="preserve"> visas </w:t>
      </w:r>
      <w:proofErr w:type="spellStart"/>
      <w:r>
        <w:rPr>
          <w:color w:val="1C2129"/>
          <w:sz w:val="28"/>
          <w:szCs w:val="28"/>
        </w:rPr>
        <w:t>nedēļas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garumā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piemēram</w:t>
      </w:r>
      <w:proofErr w:type="spellEnd"/>
      <w:r>
        <w:rPr>
          <w:color w:val="1C2129"/>
          <w:sz w:val="28"/>
          <w:szCs w:val="28"/>
        </w:rPr>
        <w:t xml:space="preserve">, </w:t>
      </w:r>
      <w:proofErr w:type="spellStart"/>
      <w:r>
        <w:rPr>
          <w:color w:val="1C2129"/>
          <w:sz w:val="28"/>
          <w:szCs w:val="28"/>
        </w:rPr>
        <w:t>uzņemt</w:t>
      </w:r>
      <w:proofErr w:type="spellEnd"/>
      <w:r>
        <w:rPr>
          <w:color w:val="1C2129"/>
          <w:sz w:val="28"/>
          <w:szCs w:val="28"/>
        </w:rPr>
        <w:t xml:space="preserve"> video par </w:t>
      </w:r>
      <w:proofErr w:type="spellStart"/>
      <w:r>
        <w:rPr>
          <w:color w:val="1C2129"/>
          <w:sz w:val="28"/>
          <w:szCs w:val="28"/>
        </w:rPr>
        <w:t>skolēna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ikdienu</w:t>
      </w:r>
      <w:proofErr w:type="spellEnd"/>
      <w:r>
        <w:rPr>
          <w:color w:val="1C2129"/>
          <w:sz w:val="28"/>
          <w:szCs w:val="28"/>
        </w:rPr>
        <w:t xml:space="preserve"> u. </w:t>
      </w:r>
      <w:proofErr w:type="spellStart"/>
      <w:r>
        <w:rPr>
          <w:color w:val="1C2129"/>
          <w:sz w:val="28"/>
          <w:szCs w:val="28"/>
        </w:rPr>
        <w:t>tml</w:t>
      </w:r>
      <w:proofErr w:type="spellEnd"/>
      <w:r>
        <w:rPr>
          <w:color w:val="1C2129"/>
          <w:sz w:val="28"/>
          <w:szCs w:val="28"/>
        </w:rPr>
        <w:t xml:space="preserve">. </w:t>
      </w:r>
      <w:proofErr w:type="spellStart"/>
      <w:r>
        <w:rPr>
          <w:color w:val="1C2129"/>
          <w:sz w:val="28"/>
          <w:szCs w:val="28"/>
        </w:rPr>
        <w:t>Tādējādi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skolēni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nav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piesaistīti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saspringtam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darbu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nodošanas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grafikam</w:t>
      </w:r>
      <w:proofErr w:type="spellEnd"/>
      <w:r>
        <w:rPr>
          <w:color w:val="1C2129"/>
          <w:sz w:val="28"/>
          <w:szCs w:val="28"/>
        </w:rPr>
        <w:t xml:space="preserve"> un </w:t>
      </w:r>
      <w:proofErr w:type="spellStart"/>
      <w:r>
        <w:rPr>
          <w:color w:val="1C2129"/>
          <w:sz w:val="28"/>
          <w:szCs w:val="28"/>
        </w:rPr>
        <w:t>Jums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ērtāk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vērtējami</w:t>
      </w:r>
      <w:proofErr w:type="spellEnd"/>
      <w:r>
        <w:rPr>
          <w:color w:val="1C2129"/>
          <w:sz w:val="28"/>
          <w:szCs w:val="28"/>
        </w:rPr>
        <w:t>.</w:t>
      </w:r>
    </w:p>
    <w:p w:rsidR="00F63020" w:rsidRDefault="00A67F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C2129"/>
          <w:sz w:val="28"/>
          <w:szCs w:val="28"/>
        </w:rPr>
      </w:pPr>
      <w:proofErr w:type="spellStart"/>
      <w:r>
        <w:rPr>
          <w:color w:val="1C2129"/>
          <w:sz w:val="28"/>
          <w:szCs w:val="28"/>
        </w:rPr>
        <w:t>Aktīvi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izmantojiet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skolēnu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savstarpējo</w:t>
      </w:r>
      <w:proofErr w:type="spellEnd"/>
      <w:r>
        <w:rPr>
          <w:color w:val="1C2129"/>
          <w:sz w:val="28"/>
          <w:szCs w:val="28"/>
        </w:rPr>
        <w:t xml:space="preserve"> </w:t>
      </w:r>
      <w:proofErr w:type="spellStart"/>
      <w:r>
        <w:rPr>
          <w:color w:val="1C2129"/>
          <w:sz w:val="28"/>
          <w:szCs w:val="28"/>
        </w:rPr>
        <w:t>sadarbību</w:t>
      </w:r>
      <w:proofErr w:type="spellEnd"/>
      <w:r>
        <w:rPr>
          <w:color w:val="1C2129"/>
          <w:sz w:val="28"/>
          <w:szCs w:val="28"/>
        </w:rPr>
        <w:t xml:space="preserve">. </w:t>
      </w:r>
    </w:p>
    <w:p w:rsidR="00F63020" w:rsidRDefault="00A67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klases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aizpildīšana</w:t>
      </w:r>
      <w:proofErr w:type="spellEnd"/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klases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žurnālā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pedagogi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norāda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tēmu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veicamos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uzdevumus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sasniedzamo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rezultātu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atbalstu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atgriezeniskās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veidu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izpildes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termiņu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Līdz</w:t>
      </w:r>
      <w:proofErr w:type="spellEnd"/>
      <w:r>
        <w:rPr>
          <w:color w:val="000000"/>
          <w:sz w:val="28"/>
          <w:szCs w:val="28"/>
        </w:rPr>
        <w:t xml:space="preserve"> 9.00 </w:t>
      </w:r>
      <w:proofErr w:type="spellStart"/>
      <w:r>
        <w:rPr>
          <w:color w:val="000000"/>
          <w:sz w:val="28"/>
          <w:szCs w:val="28"/>
        </w:rPr>
        <w:t>aizpildīt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ierakstus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žurnālā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Izveidotajiem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plāniem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jāatbilst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ierakstiem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klasē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Līdz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dienas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beigām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atbild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iesūtītajām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vēstulēm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63020" w:rsidRDefault="00A6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Zoom </w:t>
      </w:r>
      <w:proofErr w:type="spellStart"/>
      <w:r>
        <w:rPr>
          <w:color w:val="000000"/>
          <w:sz w:val="28"/>
          <w:szCs w:val="28"/>
        </w:rPr>
        <w:t>videokonferences</w:t>
      </w:r>
      <w:proofErr w:type="spellEnd"/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Zoom </w:t>
      </w:r>
      <w:proofErr w:type="spellStart"/>
      <w:r>
        <w:rPr>
          <w:color w:val="000000"/>
          <w:sz w:val="28"/>
          <w:szCs w:val="28"/>
        </w:rPr>
        <w:t>videokonferenču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laikus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reģistrēt</w:t>
      </w:r>
      <w:proofErr w:type="spellEnd"/>
      <w:r>
        <w:rPr>
          <w:color w:val="000000"/>
          <w:sz w:val="28"/>
          <w:szCs w:val="28"/>
        </w:rPr>
        <w:t xml:space="preserve"> Google Drive. </w:t>
      </w:r>
      <w:proofErr w:type="spellStart"/>
      <w:r>
        <w:rPr>
          <w:color w:val="000000"/>
          <w:sz w:val="28"/>
          <w:szCs w:val="28"/>
        </w:rPr>
        <w:t>Konferenču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biežums</w:t>
      </w:r>
      <w:proofErr w:type="spellEnd"/>
      <w:r>
        <w:rPr>
          <w:color w:val="000000"/>
          <w:sz w:val="28"/>
          <w:szCs w:val="28"/>
        </w:rPr>
        <w:t xml:space="preserve">- 4/5 </w:t>
      </w:r>
      <w:proofErr w:type="spellStart"/>
      <w:r>
        <w:rPr>
          <w:color w:val="000000"/>
          <w:sz w:val="28"/>
          <w:szCs w:val="28"/>
        </w:rPr>
        <w:t>stundas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reizes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nedēļā</w:t>
      </w:r>
      <w:proofErr w:type="spellEnd"/>
      <w:r>
        <w:rPr>
          <w:color w:val="000000"/>
          <w:sz w:val="28"/>
          <w:szCs w:val="28"/>
        </w:rPr>
        <w:t xml:space="preserve">, 3/2 </w:t>
      </w:r>
      <w:proofErr w:type="spellStart"/>
      <w:r>
        <w:rPr>
          <w:color w:val="000000"/>
          <w:sz w:val="28"/>
          <w:szCs w:val="28"/>
        </w:rPr>
        <w:t>stundas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reizi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nedēļā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Video </w:t>
      </w:r>
      <w:proofErr w:type="spellStart"/>
      <w:r>
        <w:rPr>
          <w:color w:val="000000"/>
          <w:sz w:val="28"/>
          <w:szCs w:val="28"/>
        </w:rPr>
        <w:t>stundu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mērķis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pārrunāt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izpildītos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darbus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pārrunāt</w:t>
      </w:r>
      <w:proofErr w:type="spellEnd"/>
      <w:r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analizēt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kopējās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kļūdas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Īpaši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atzīmējot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jaunās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apguvi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63020" w:rsidRDefault="00A6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Darbu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vērtēšana</w:t>
      </w:r>
      <w:proofErr w:type="spellEnd"/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Pielietot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dažādus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vērtēšanas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veidus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plānos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norādīt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vērtēšanas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veidus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Pārbaudes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grafikā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veikt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ierakstus</w:t>
      </w:r>
      <w:proofErr w:type="spellEnd"/>
      <w:r>
        <w:rPr>
          <w:color w:val="000000"/>
          <w:sz w:val="28"/>
          <w:szCs w:val="28"/>
        </w:rPr>
        <w:t xml:space="preserve"> par </w:t>
      </w:r>
      <w:proofErr w:type="spellStart"/>
      <w:r>
        <w:rPr>
          <w:color w:val="000000"/>
          <w:sz w:val="28"/>
          <w:szCs w:val="28"/>
        </w:rPr>
        <w:t>sumatīvo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vērtējumu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Informēt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skolēnus</w:t>
      </w:r>
      <w:proofErr w:type="spellEnd"/>
      <w:r>
        <w:rPr>
          <w:color w:val="000000"/>
          <w:sz w:val="28"/>
          <w:szCs w:val="28"/>
        </w:rPr>
        <w:t xml:space="preserve"> par </w:t>
      </w:r>
      <w:proofErr w:type="spellStart"/>
      <w:r>
        <w:rPr>
          <w:color w:val="000000"/>
          <w:sz w:val="28"/>
          <w:szCs w:val="28"/>
        </w:rPr>
        <w:t>sasniedzamajiem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rezultātiem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uzdevumu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saturu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izpildes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nosacījumiem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vērtēšanas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kritērijiem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darbu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izpildes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termiņiem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vērtējumu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izlikšanas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principiem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Pārliecināties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</w:t>
      </w:r>
      <w:proofErr w:type="spellEnd"/>
      <w:r>
        <w:rPr>
          <w:color w:val="000000"/>
          <w:sz w:val="28"/>
          <w:szCs w:val="28"/>
        </w:rPr>
        <w:t xml:space="preserve"> ir </w:t>
      </w:r>
      <w:proofErr w:type="spellStart"/>
      <w:r>
        <w:rPr>
          <w:color w:val="000000"/>
          <w:sz w:val="28"/>
          <w:szCs w:val="28"/>
        </w:rPr>
        <w:t>saprotami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Iesaistīt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pašn</w:t>
      </w:r>
      <w:r>
        <w:rPr>
          <w:color w:val="000000"/>
          <w:sz w:val="28"/>
          <w:szCs w:val="28"/>
        </w:rPr>
        <w:t>ovērtēšanā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savstarpējā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vērtēšanā</w:t>
      </w:r>
      <w:proofErr w:type="spellEnd"/>
      <w:r>
        <w:rPr>
          <w:color w:val="000000"/>
          <w:sz w:val="28"/>
          <w:szCs w:val="28"/>
        </w:rPr>
        <w:t>,</w:t>
      </w:r>
    </w:p>
    <w:p w:rsidR="00F63020" w:rsidRDefault="00A67F7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izmantojot</w:t>
      </w:r>
      <w:proofErr w:type="spellEnd"/>
      <w:proofErr w:type="gramEnd"/>
      <w:r>
        <w:rPr>
          <w:color w:val="000000"/>
          <w:sz w:val="28"/>
          <w:szCs w:val="28"/>
        </w:rPr>
        <w:t xml:space="preserve"> tos </w:t>
      </w:r>
      <w:proofErr w:type="spellStart"/>
      <w:r>
        <w:rPr>
          <w:color w:val="000000"/>
          <w:sz w:val="28"/>
          <w:szCs w:val="28"/>
        </w:rPr>
        <w:t>pašus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kritērijus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pēc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kuriem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tiks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viņu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sniegumu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posma </w:t>
      </w:r>
      <w:proofErr w:type="spellStart"/>
      <w:r>
        <w:rPr>
          <w:color w:val="000000"/>
          <w:sz w:val="28"/>
          <w:szCs w:val="28"/>
        </w:rPr>
        <w:t>noslēgumā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Skolēnu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darbos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vērtēt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norādīt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pareizrakstības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kļūdas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attiecas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</w:t>
      </w:r>
      <w:proofErr w:type="spellEnd"/>
      <w:r>
        <w:rPr>
          <w:color w:val="000000"/>
          <w:sz w:val="28"/>
          <w:szCs w:val="28"/>
        </w:rPr>
        <w:t xml:space="preserve"> visu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priekšmetu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skolotājiem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kļūdu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daudz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informējiet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latv</w:t>
      </w:r>
      <w:proofErr w:type="spellEnd"/>
      <w:r>
        <w:rPr>
          <w:color w:val="000000"/>
          <w:sz w:val="28"/>
          <w:szCs w:val="28"/>
        </w:rPr>
        <w:t xml:space="preserve">. val. </w:t>
      </w:r>
      <w:proofErr w:type="spellStart"/>
      <w:r>
        <w:rPr>
          <w:color w:val="000000"/>
          <w:sz w:val="28"/>
          <w:szCs w:val="28"/>
        </w:rPr>
        <w:t>skolotāju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Informēt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skolēnus</w:t>
      </w:r>
      <w:proofErr w:type="spellEnd"/>
      <w:r>
        <w:rPr>
          <w:color w:val="000000"/>
          <w:sz w:val="28"/>
          <w:szCs w:val="28"/>
        </w:rPr>
        <w:t xml:space="preserve"> par </w:t>
      </w:r>
      <w:proofErr w:type="spellStart"/>
      <w:r>
        <w:rPr>
          <w:color w:val="000000"/>
          <w:sz w:val="28"/>
          <w:szCs w:val="28"/>
        </w:rPr>
        <w:t>iespēju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uzlabot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vērtējumu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kas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viņiem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jādara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63020" w:rsidRDefault="00A6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Klašu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audzinātāji</w:t>
      </w:r>
      <w:proofErr w:type="spellEnd"/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Klašu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audzin</w:t>
      </w:r>
      <w:r>
        <w:rPr>
          <w:color w:val="000000"/>
          <w:sz w:val="28"/>
          <w:szCs w:val="28"/>
        </w:rPr>
        <w:t>ātājiem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nodrošināt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patstāvīgu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komunikāciju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audzināmās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klases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izglītojamiem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viņu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vecākiem</w:t>
      </w:r>
      <w:proofErr w:type="spellEnd"/>
      <w:r>
        <w:rPr>
          <w:color w:val="000000"/>
          <w:sz w:val="28"/>
          <w:szCs w:val="28"/>
        </w:rPr>
        <w:t xml:space="preserve"> par </w:t>
      </w:r>
      <w:proofErr w:type="spellStart"/>
      <w:r>
        <w:rPr>
          <w:color w:val="000000"/>
          <w:sz w:val="28"/>
          <w:szCs w:val="28"/>
        </w:rPr>
        <w:t>grūtībām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pašvadītā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darbu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izpildi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kavējumiem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Zoom </w:t>
      </w:r>
      <w:proofErr w:type="spellStart"/>
      <w:r>
        <w:rPr>
          <w:color w:val="000000"/>
          <w:sz w:val="28"/>
          <w:szCs w:val="28"/>
        </w:rPr>
        <w:t>platformā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organizēt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klašu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stundas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Pārliecināties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skolēniem</w:t>
      </w:r>
      <w:proofErr w:type="spellEnd"/>
      <w:r>
        <w:rPr>
          <w:color w:val="000000"/>
          <w:sz w:val="28"/>
          <w:szCs w:val="28"/>
        </w:rPr>
        <w:t xml:space="preserve"> ir </w:t>
      </w:r>
      <w:proofErr w:type="spellStart"/>
      <w:r>
        <w:rPr>
          <w:color w:val="000000"/>
          <w:sz w:val="28"/>
          <w:szCs w:val="28"/>
        </w:rPr>
        <w:t>pieejamas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grāmatas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darba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burtnīcas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interneta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pieslēgums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mācīšanās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nepieciešanās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programmas</w:t>
      </w:r>
      <w:proofErr w:type="spellEnd"/>
      <w:r>
        <w:rPr>
          <w:color w:val="000000"/>
          <w:sz w:val="28"/>
          <w:szCs w:val="28"/>
        </w:rPr>
        <w:t xml:space="preserve">: Microsoft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 un Excel, PowerPoint </w:t>
      </w:r>
      <w:proofErr w:type="spellStart"/>
      <w:r>
        <w:rPr>
          <w:color w:val="000000"/>
          <w:sz w:val="28"/>
          <w:szCs w:val="28"/>
        </w:rPr>
        <w:t>u.c</w:t>
      </w:r>
      <w:proofErr w:type="spellEnd"/>
      <w:r>
        <w:rPr>
          <w:color w:val="000000"/>
          <w:sz w:val="28"/>
          <w:szCs w:val="28"/>
        </w:rPr>
        <w:t xml:space="preserve">., par </w:t>
      </w:r>
      <w:proofErr w:type="spellStart"/>
      <w:r>
        <w:rPr>
          <w:color w:val="000000"/>
          <w:sz w:val="28"/>
          <w:szCs w:val="28"/>
        </w:rPr>
        <w:t>kurām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informēs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priekšmeta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skolotājs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klasē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Sekot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</w:t>
      </w:r>
      <w:r>
        <w:rPr>
          <w:color w:val="000000"/>
          <w:sz w:val="28"/>
          <w:szCs w:val="28"/>
        </w:rPr>
        <w:t>nu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iesaistei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neiesaistās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skaidrot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iemeslus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veikt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ierakstus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klasē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bērnam</w:t>
      </w:r>
      <w:proofErr w:type="spellEnd"/>
      <w:r>
        <w:rPr>
          <w:color w:val="000000"/>
          <w:sz w:val="28"/>
          <w:szCs w:val="28"/>
        </w:rPr>
        <w:t xml:space="preserve"> ir </w:t>
      </w:r>
      <w:proofErr w:type="spellStart"/>
      <w:r>
        <w:rPr>
          <w:color w:val="000000"/>
          <w:sz w:val="28"/>
          <w:szCs w:val="28"/>
        </w:rPr>
        <w:t>nepieciešamas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individuālas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konsultācijas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informēt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priekšmeta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skolotājus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F630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63020" w:rsidRDefault="00A6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Mācību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radušos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neskaidros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jautājumus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risināt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sākumā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priekš</w:t>
      </w:r>
      <w:r>
        <w:rPr>
          <w:color w:val="000000"/>
          <w:sz w:val="28"/>
          <w:szCs w:val="28"/>
        </w:rPr>
        <w:t>metu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skolotāju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klases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audzinātāju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visbeidzot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vadību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Neskaidros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jautājumus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skolēniem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vecākiem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risināt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labvēlīgā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gaisotnē</w:t>
      </w:r>
      <w:proofErr w:type="spellEnd"/>
      <w:r>
        <w:rPr>
          <w:color w:val="000000"/>
          <w:sz w:val="28"/>
          <w:szCs w:val="28"/>
        </w:rPr>
        <w:t>.</w:t>
      </w:r>
    </w:p>
    <w:p w:rsidR="00F63020" w:rsidRDefault="00A6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kādu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iemeslu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pēc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iespējama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saziņa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izmantojot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klasi</w:t>
      </w:r>
      <w:proofErr w:type="spellEnd"/>
      <w:r>
        <w:rPr>
          <w:color w:val="000000"/>
          <w:sz w:val="28"/>
          <w:szCs w:val="28"/>
        </w:rPr>
        <w:t xml:space="preserve">, par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rakstiski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ziņots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skolas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pastu</w:t>
      </w:r>
      <w:proofErr w:type="spellEnd"/>
      <w:r>
        <w:rPr>
          <w:color w:val="000000"/>
          <w:sz w:val="28"/>
          <w:szCs w:val="28"/>
        </w:rPr>
        <w:t xml:space="preserve">- </w:t>
      </w:r>
      <w:hyperlink r:id="rId8">
        <w:r>
          <w:rPr>
            <w:color w:val="000000"/>
            <w:sz w:val="28"/>
            <w:szCs w:val="28"/>
            <w:u w:val="single"/>
          </w:rPr>
          <w:t>laisma@apollo.lv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zvanīt</w:t>
      </w:r>
      <w:proofErr w:type="spellEnd"/>
      <w:r>
        <w:rPr>
          <w:color w:val="000000"/>
          <w:sz w:val="28"/>
          <w:szCs w:val="28"/>
        </w:rPr>
        <w:t xml:space="preserve"> 67364436.</w:t>
      </w:r>
    </w:p>
    <w:p w:rsidR="00F63020" w:rsidRDefault="00A6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Trešdienās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plkst</w:t>
      </w:r>
      <w:proofErr w:type="spellEnd"/>
      <w:r>
        <w:rPr>
          <w:color w:val="000000"/>
          <w:sz w:val="28"/>
          <w:szCs w:val="28"/>
        </w:rPr>
        <w:t xml:space="preserve">. 14:00 </w:t>
      </w:r>
      <w:proofErr w:type="spellStart"/>
      <w:r>
        <w:rPr>
          <w:color w:val="000000"/>
          <w:sz w:val="28"/>
          <w:szCs w:val="28"/>
        </w:rPr>
        <w:t>piedalīties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pedagogu</w:t>
      </w:r>
      <w:proofErr w:type="spellEnd"/>
      <w:r>
        <w:rPr>
          <w:color w:val="000000"/>
          <w:sz w:val="28"/>
          <w:szCs w:val="28"/>
        </w:rPr>
        <w:t xml:space="preserve"> zoom </w:t>
      </w:r>
      <w:proofErr w:type="spellStart"/>
      <w:r>
        <w:rPr>
          <w:color w:val="000000"/>
          <w:sz w:val="28"/>
          <w:szCs w:val="28"/>
        </w:rPr>
        <w:t>videokonferencēs</w:t>
      </w:r>
      <w:proofErr w:type="spellEnd"/>
      <w:r>
        <w:rPr>
          <w:color w:val="000000"/>
          <w:sz w:val="28"/>
          <w:szCs w:val="28"/>
        </w:rPr>
        <w:t>.</w:t>
      </w:r>
    </w:p>
    <w:sectPr w:rsidR="00F63020"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95"/>
    <w:multiLevelType w:val="multilevel"/>
    <w:tmpl w:val="CE648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8833B8"/>
    <w:multiLevelType w:val="multilevel"/>
    <w:tmpl w:val="BBD0C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4E7EFE"/>
    <w:multiLevelType w:val="multilevel"/>
    <w:tmpl w:val="48D0D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8533D6"/>
    <w:multiLevelType w:val="multilevel"/>
    <w:tmpl w:val="CE4A7A0E"/>
    <w:lvl w:ilvl="0">
      <w:start w:val="10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22315E57"/>
    <w:multiLevelType w:val="multilevel"/>
    <w:tmpl w:val="DA103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08DE"/>
    <w:multiLevelType w:val="multilevel"/>
    <w:tmpl w:val="DEB0AB46"/>
    <w:lvl w:ilvl="0">
      <w:start w:val="1"/>
      <w:numFmt w:val="decimal"/>
      <w:lvlText w:val="%1.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020"/>
    <w:rsid w:val="00A67F73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uiPriority w:val="9"/>
    <w:unhideWhenUsed/>
    <w:qFormat/>
    <w:pPr>
      <w:spacing w:before="100" w:after="100"/>
      <w:outlineLvl w:val="3"/>
    </w:pPr>
    <w:rPr>
      <w:b/>
      <w:bCs/>
      <w:color w:val="000000"/>
      <w:u w:color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color w:val="000000"/>
      <w:u w:color="000000"/>
    </w:rPr>
  </w:style>
  <w:style w:type="paragraph" w:styleId="BodyTextIndent">
    <w:name w:val="Body Text Indent"/>
    <w:pPr>
      <w:spacing w:after="120"/>
      <w:ind w:left="283"/>
    </w:pPr>
    <w:rPr>
      <w:color w:val="000000"/>
      <w:u w:color="000000"/>
    </w:rPr>
  </w:style>
  <w:style w:type="paragraph" w:customStyle="1" w:styleId="BodyB">
    <w:name w:val="Body B"/>
    <w:rPr>
      <w:rFonts w:cs="Arial Unicode MS"/>
      <w:color w:val="000000"/>
      <w:u w:color="000000"/>
    </w:rPr>
  </w:style>
  <w:style w:type="numbering" w:customStyle="1" w:styleId="Numbered">
    <w:name w:val="Numbered"/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uiPriority w:val="9"/>
    <w:unhideWhenUsed/>
    <w:qFormat/>
    <w:pPr>
      <w:spacing w:before="100" w:after="100"/>
      <w:outlineLvl w:val="3"/>
    </w:pPr>
    <w:rPr>
      <w:b/>
      <w:bCs/>
      <w:color w:val="000000"/>
      <w:u w:color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color w:val="000000"/>
      <w:u w:color="000000"/>
    </w:rPr>
  </w:style>
  <w:style w:type="paragraph" w:styleId="BodyTextIndent">
    <w:name w:val="Body Text Indent"/>
    <w:pPr>
      <w:spacing w:after="120"/>
      <w:ind w:left="283"/>
    </w:pPr>
    <w:rPr>
      <w:color w:val="000000"/>
      <w:u w:color="000000"/>
    </w:rPr>
  </w:style>
  <w:style w:type="paragraph" w:customStyle="1" w:styleId="BodyB">
    <w:name w:val="Body B"/>
    <w:rPr>
      <w:rFonts w:cs="Arial Unicode MS"/>
      <w:color w:val="000000"/>
      <w:u w:color="000000"/>
    </w:rPr>
  </w:style>
  <w:style w:type="numbering" w:customStyle="1" w:styleId="Numbered">
    <w:name w:val="Numbered"/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sma@apollo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n5rdbFXBIXRtxhHaZsuHvXwaA==">AMUW2mVaL9rXa7neSXM6364ZbVFWLv3sKbaC/6HBCWTkYYmIMlyhQMnv82BsxjTRU4Uc1jlnEyo+wqHXAgI109O2++D0Z7QUa156SyHKp/6CKtjPfEu9Csc=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Laisma</dc:creator>
  <cp:lastModifiedBy>Laisma</cp:lastModifiedBy>
  <cp:revision>2</cp:revision>
  <dcterms:created xsi:type="dcterms:W3CDTF">2021-02-25T08:52:00Z</dcterms:created>
  <dcterms:modified xsi:type="dcterms:W3CDTF">2021-02-25T08:52:00Z</dcterms:modified>
</cp:coreProperties>
</file>